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D606A" w:rsidRPr="002D606A" w:rsidRDefault="002D606A" w:rsidP="002D606A">
      <w:pPr>
        <w:rPr>
          <w:rFonts w:ascii="Helvetica" w:eastAsia="Times New Roman" w:hAnsi="Helvetica" w:cs="Times New Roman"/>
          <w:sz w:val="36"/>
          <w:szCs w:val="36"/>
        </w:rPr>
      </w:pPr>
      <w:r w:rsidRPr="002D606A">
        <w:rPr>
          <w:rFonts w:ascii="Helvetica" w:eastAsia="Times New Roman" w:hAnsi="Helvetica" w:cs="Times New Roman"/>
          <w:sz w:val="36"/>
          <w:szCs w:val="36"/>
        </w:rPr>
        <w:t xml:space="preserve">Loi d’avenir : nous attendons plus ! </w:t>
      </w:r>
    </w:p>
    <w:p w:rsidR="002D606A" w:rsidRPr="002D606A" w:rsidRDefault="002D606A" w:rsidP="002D606A">
      <w:pPr>
        <w:rPr>
          <w:rFonts w:ascii="Helvetica" w:eastAsia="Times New Roman" w:hAnsi="Helvetica" w:cs="Times New Roman"/>
          <w:sz w:val="22"/>
          <w:szCs w:val="22"/>
        </w:rPr>
      </w:pPr>
      <w:r w:rsidRPr="002D606A">
        <w:rPr>
          <w:rFonts w:ascii="Helvetica" w:eastAsia="Times New Roman" w:hAnsi="Helvetica" w:cs="Times New Roman"/>
          <w:sz w:val="22"/>
          <w:szCs w:val="22"/>
        </w:rPr>
        <w:t xml:space="preserve">Depuis de nombreux mois, la FNSEA est engagée à </w:t>
      </w:r>
      <w:proofErr w:type="spellStart"/>
      <w:r w:rsidRPr="002D606A">
        <w:rPr>
          <w:rFonts w:ascii="Helvetica" w:eastAsia="Times New Roman" w:hAnsi="Helvetica" w:cs="Times New Roman"/>
          <w:sz w:val="22"/>
          <w:szCs w:val="22"/>
        </w:rPr>
        <w:t>fai</w:t>
      </w:r>
      <w:proofErr w:type="spellEnd"/>
    </w:p>
    <w:p w:rsidR="002D606A" w:rsidRPr="002D606A" w:rsidRDefault="002D606A" w:rsidP="002D606A">
      <w:pPr>
        <w:rPr>
          <w:rFonts w:ascii="Helvetica" w:eastAsia="Times New Roman" w:hAnsi="Helvetica" w:cs="Times New Roman"/>
          <w:sz w:val="22"/>
          <w:szCs w:val="22"/>
        </w:rPr>
      </w:pPr>
      <w:proofErr w:type="spellStart"/>
      <w:proofErr w:type="gramStart"/>
      <w:r w:rsidRPr="002D606A">
        <w:rPr>
          <w:rFonts w:ascii="Helvetica" w:eastAsia="Times New Roman" w:hAnsi="Helvetica" w:cs="Times New Roman"/>
          <w:sz w:val="22"/>
          <w:szCs w:val="22"/>
        </w:rPr>
        <w:t>re</w:t>
      </w:r>
      <w:proofErr w:type="spellEnd"/>
      <w:proofErr w:type="gramEnd"/>
      <w:r w:rsidRPr="002D606A">
        <w:rPr>
          <w:rFonts w:ascii="Helvetica" w:eastAsia="Times New Roman" w:hAnsi="Helvetica" w:cs="Times New Roman"/>
          <w:sz w:val="22"/>
          <w:szCs w:val="22"/>
        </w:rPr>
        <w:t xml:space="preserve"> valoir ses propositions afin de redonner du </w:t>
      </w:r>
    </w:p>
    <w:p w:rsidR="002D606A" w:rsidRPr="002D606A" w:rsidRDefault="002D606A" w:rsidP="002D606A">
      <w:pPr>
        <w:rPr>
          <w:rFonts w:ascii="Helvetica" w:eastAsia="Times New Roman" w:hAnsi="Helvetica" w:cs="Times New Roman"/>
          <w:sz w:val="22"/>
          <w:szCs w:val="22"/>
        </w:rPr>
      </w:pPr>
      <w:proofErr w:type="gramStart"/>
      <w:r w:rsidRPr="002D606A">
        <w:rPr>
          <w:rFonts w:ascii="Helvetica" w:eastAsia="Times New Roman" w:hAnsi="Helvetica" w:cs="Times New Roman"/>
          <w:sz w:val="22"/>
          <w:szCs w:val="22"/>
        </w:rPr>
        <w:t>sens</w:t>
      </w:r>
      <w:proofErr w:type="gramEnd"/>
      <w:r w:rsidRPr="002D606A">
        <w:rPr>
          <w:rFonts w:ascii="Helvetica" w:eastAsia="Times New Roman" w:hAnsi="Helvetica" w:cs="Times New Roman"/>
          <w:sz w:val="22"/>
          <w:szCs w:val="22"/>
        </w:rPr>
        <w:t xml:space="preserve"> à ce projet, qui pour le moment, ne répond pas</w:t>
      </w:r>
    </w:p>
    <w:p w:rsidR="002D606A" w:rsidRPr="002D606A" w:rsidRDefault="002D606A" w:rsidP="002D606A">
      <w:pPr>
        <w:rPr>
          <w:rFonts w:ascii="Helvetica" w:eastAsia="Times New Roman" w:hAnsi="Helvetica" w:cs="Times New Roman"/>
          <w:sz w:val="22"/>
          <w:szCs w:val="22"/>
        </w:rPr>
      </w:pPr>
      <w:proofErr w:type="gramStart"/>
      <w:r w:rsidRPr="002D606A">
        <w:rPr>
          <w:rFonts w:ascii="Helvetica" w:eastAsia="Times New Roman" w:hAnsi="Helvetica" w:cs="Times New Roman"/>
          <w:sz w:val="22"/>
          <w:szCs w:val="22"/>
        </w:rPr>
        <w:t>complètement</w:t>
      </w:r>
      <w:proofErr w:type="gramEnd"/>
      <w:r w:rsidRPr="002D606A">
        <w:rPr>
          <w:rFonts w:ascii="Helvetica" w:eastAsia="Times New Roman" w:hAnsi="Helvetica" w:cs="Times New Roman"/>
          <w:sz w:val="22"/>
          <w:szCs w:val="22"/>
        </w:rPr>
        <w:t xml:space="preserve"> aux préoccupations et aux </w:t>
      </w:r>
    </w:p>
    <w:p w:rsidR="002D606A" w:rsidRPr="002D606A" w:rsidRDefault="002D606A" w:rsidP="002D606A">
      <w:pPr>
        <w:rPr>
          <w:rFonts w:ascii="Helvetica" w:eastAsia="Times New Roman" w:hAnsi="Helvetica" w:cs="Times New Roman"/>
          <w:sz w:val="22"/>
          <w:szCs w:val="22"/>
        </w:rPr>
      </w:pPr>
      <w:proofErr w:type="gramStart"/>
      <w:r w:rsidRPr="002D606A">
        <w:rPr>
          <w:rFonts w:ascii="Helvetica" w:eastAsia="Times New Roman" w:hAnsi="Helvetica" w:cs="Times New Roman"/>
          <w:sz w:val="22"/>
          <w:szCs w:val="22"/>
        </w:rPr>
        <w:t>attentes</w:t>
      </w:r>
      <w:proofErr w:type="gramEnd"/>
      <w:r w:rsidRPr="002D606A">
        <w:rPr>
          <w:rFonts w:ascii="Helvetica" w:eastAsia="Times New Roman" w:hAnsi="Helvetica" w:cs="Times New Roman"/>
          <w:sz w:val="22"/>
          <w:szCs w:val="22"/>
        </w:rPr>
        <w:t xml:space="preserve"> des agriculteurs. Le projet de loi vient d</w:t>
      </w:r>
    </w:p>
    <w:p w:rsidR="002D606A" w:rsidRPr="002D606A" w:rsidRDefault="002D606A" w:rsidP="002D606A">
      <w:pPr>
        <w:rPr>
          <w:rFonts w:ascii="Helvetica" w:eastAsia="Times New Roman" w:hAnsi="Helvetica" w:cs="Times New Roman"/>
          <w:sz w:val="22"/>
          <w:szCs w:val="22"/>
        </w:rPr>
      </w:pPr>
      <w:r w:rsidRPr="002D606A">
        <w:rPr>
          <w:rFonts w:ascii="Helvetica" w:eastAsia="Times New Roman" w:hAnsi="Helvetica" w:cs="Times New Roman"/>
          <w:sz w:val="22"/>
          <w:szCs w:val="22"/>
        </w:rPr>
        <w:t xml:space="preserve">’être voté en première lecture à l’Assemblée </w:t>
      </w:r>
    </w:p>
    <w:p w:rsidR="002D606A" w:rsidRPr="002D606A" w:rsidRDefault="002D606A" w:rsidP="002D606A">
      <w:pPr>
        <w:rPr>
          <w:rFonts w:ascii="Helvetica" w:eastAsia="Times New Roman" w:hAnsi="Helvetica" w:cs="Times New Roman"/>
          <w:sz w:val="22"/>
          <w:szCs w:val="22"/>
        </w:rPr>
      </w:pPr>
      <w:r w:rsidRPr="002D606A">
        <w:rPr>
          <w:rFonts w:ascii="Helvetica" w:eastAsia="Times New Roman" w:hAnsi="Helvetica" w:cs="Times New Roman"/>
          <w:sz w:val="22"/>
          <w:szCs w:val="22"/>
        </w:rPr>
        <w:t>Nationale et la FNSEA tient à rappeler les 8 priori</w:t>
      </w:r>
    </w:p>
    <w:p w:rsidR="002D606A" w:rsidRPr="002D606A" w:rsidRDefault="002D606A" w:rsidP="002D606A">
      <w:pPr>
        <w:rPr>
          <w:rFonts w:ascii="Helvetica" w:eastAsia="Times New Roman" w:hAnsi="Helvetica" w:cs="Times New Roman"/>
          <w:sz w:val="22"/>
          <w:szCs w:val="22"/>
        </w:rPr>
      </w:pPr>
      <w:proofErr w:type="gramStart"/>
      <w:r w:rsidRPr="002D606A">
        <w:rPr>
          <w:rFonts w:ascii="Helvetica" w:eastAsia="Times New Roman" w:hAnsi="Helvetica" w:cs="Times New Roman"/>
          <w:sz w:val="22"/>
          <w:szCs w:val="22"/>
        </w:rPr>
        <w:t>tés</w:t>
      </w:r>
      <w:proofErr w:type="gramEnd"/>
      <w:r w:rsidRPr="002D606A">
        <w:rPr>
          <w:rFonts w:ascii="Helvetica" w:eastAsia="Times New Roman" w:hAnsi="Helvetica" w:cs="Times New Roman"/>
          <w:sz w:val="22"/>
          <w:szCs w:val="22"/>
        </w:rPr>
        <w:t xml:space="preserve"> pour l’avenir de nos exploitations agricoles : </w:t>
      </w:r>
    </w:p>
    <w:p w:rsidR="002D606A" w:rsidRPr="002D606A" w:rsidRDefault="002D606A" w:rsidP="002D606A">
      <w:pPr>
        <w:rPr>
          <w:rFonts w:ascii="Helvetica" w:eastAsia="Times New Roman" w:hAnsi="Helvetica" w:cs="Times New Roman"/>
          <w:sz w:val="22"/>
          <w:szCs w:val="22"/>
        </w:rPr>
      </w:pPr>
      <w:r w:rsidRPr="002D606A">
        <w:rPr>
          <w:rFonts w:ascii="Helvetica" w:eastAsia="Times New Roman" w:hAnsi="Helvetica" w:cs="Times New Roman"/>
          <w:sz w:val="22"/>
          <w:szCs w:val="22"/>
        </w:rPr>
        <w:t>-</w:t>
      </w:r>
    </w:p>
    <w:p w:rsidR="002D606A" w:rsidRPr="002D606A" w:rsidRDefault="002D606A" w:rsidP="002D606A">
      <w:pPr>
        <w:rPr>
          <w:rFonts w:ascii="Helvetica" w:eastAsia="Times New Roman" w:hAnsi="Helvetica" w:cs="Times New Roman"/>
          <w:sz w:val="22"/>
          <w:szCs w:val="22"/>
        </w:rPr>
      </w:pPr>
      <w:r w:rsidRPr="002D606A">
        <w:rPr>
          <w:rFonts w:ascii="Helvetica" w:eastAsia="Times New Roman" w:hAnsi="Helvetica" w:cs="Times New Roman"/>
          <w:sz w:val="22"/>
          <w:szCs w:val="22"/>
        </w:rPr>
        <w:t xml:space="preserve">Affirmer le rôle stratégique de l’agriculture ; </w:t>
      </w:r>
    </w:p>
    <w:p w:rsidR="002D606A" w:rsidRPr="002D606A" w:rsidRDefault="002D606A" w:rsidP="002D606A">
      <w:pPr>
        <w:rPr>
          <w:rFonts w:ascii="Helvetica" w:eastAsia="Times New Roman" w:hAnsi="Helvetica" w:cs="Times New Roman"/>
          <w:sz w:val="22"/>
          <w:szCs w:val="22"/>
        </w:rPr>
      </w:pPr>
      <w:r w:rsidRPr="002D606A">
        <w:rPr>
          <w:rFonts w:ascii="Helvetica" w:eastAsia="Times New Roman" w:hAnsi="Helvetica" w:cs="Times New Roman"/>
          <w:sz w:val="22"/>
          <w:szCs w:val="22"/>
        </w:rPr>
        <w:t>-</w:t>
      </w:r>
    </w:p>
    <w:p w:rsidR="002D606A" w:rsidRPr="002D606A" w:rsidRDefault="002D606A" w:rsidP="002D606A">
      <w:pPr>
        <w:rPr>
          <w:rFonts w:ascii="Helvetica" w:eastAsia="Times New Roman" w:hAnsi="Helvetica" w:cs="Times New Roman"/>
          <w:sz w:val="22"/>
          <w:szCs w:val="22"/>
        </w:rPr>
      </w:pPr>
      <w:r w:rsidRPr="002D606A">
        <w:rPr>
          <w:rFonts w:ascii="Helvetica" w:eastAsia="Times New Roman" w:hAnsi="Helvetica" w:cs="Times New Roman"/>
          <w:sz w:val="22"/>
          <w:szCs w:val="22"/>
        </w:rPr>
        <w:t>S’assurer que les GIEE répondent aux besoins d’</w:t>
      </w:r>
      <w:proofErr w:type="spellStart"/>
      <w:r w:rsidRPr="002D606A">
        <w:rPr>
          <w:rFonts w:ascii="Helvetica" w:eastAsia="Times New Roman" w:hAnsi="Helvetica" w:cs="Times New Roman"/>
          <w:sz w:val="22"/>
          <w:szCs w:val="22"/>
        </w:rPr>
        <w:t>inno</w:t>
      </w:r>
      <w:proofErr w:type="spellEnd"/>
    </w:p>
    <w:p w:rsidR="002D606A" w:rsidRPr="002D606A" w:rsidRDefault="002D606A" w:rsidP="002D606A">
      <w:pPr>
        <w:rPr>
          <w:rFonts w:ascii="Helvetica" w:eastAsia="Times New Roman" w:hAnsi="Helvetica" w:cs="Times New Roman"/>
          <w:sz w:val="22"/>
          <w:szCs w:val="22"/>
        </w:rPr>
      </w:pPr>
      <w:proofErr w:type="spellStart"/>
      <w:proofErr w:type="gramStart"/>
      <w:r w:rsidRPr="002D606A">
        <w:rPr>
          <w:rFonts w:ascii="Helvetica" w:eastAsia="Times New Roman" w:hAnsi="Helvetica" w:cs="Times New Roman"/>
          <w:sz w:val="22"/>
          <w:szCs w:val="22"/>
        </w:rPr>
        <w:t>vation</w:t>
      </w:r>
      <w:proofErr w:type="spellEnd"/>
      <w:proofErr w:type="gramEnd"/>
      <w:r w:rsidRPr="002D606A">
        <w:rPr>
          <w:rFonts w:ascii="Helvetica" w:eastAsia="Times New Roman" w:hAnsi="Helvetica" w:cs="Times New Roman"/>
          <w:sz w:val="22"/>
          <w:szCs w:val="22"/>
        </w:rPr>
        <w:t xml:space="preserve"> au bénéfice du plus grand </w:t>
      </w:r>
    </w:p>
    <w:p w:rsidR="002D606A" w:rsidRPr="002D606A" w:rsidRDefault="002D606A" w:rsidP="002D606A">
      <w:pPr>
        <w:rPr>
          <w:rFonts w:ascii="Helvetica" w:eastAsia="Times New Roman" w:hAnsi="Helvetica" w:cs="Times New Roman"/>
          <w:sz w:val="22"/>
          <w:szCs w:val="22"/>
        </w:rPr>
      </w:pPr>
      <w:proofErr w:type="gramStart"/>
      <w:r w:rsidRPr="002D606A">
        <w:rPr>
          <w:rFonts w:ascii="Helvetica" w:eastAsia="Times New Roman" w:hAnsi="Helvetica" w:cs="Times New Roman"/>
          <w:sz w:val="22"/>
          <w:szCs w:val="22"/>
        </w:rPr>
        <w:t>nombre</w:t>
      </w:r>
      <w:proofErr w:type="gramEnd"/>
      <w:r w:rsidRPr="002D606A">
        <w:rPr>
          <w:rFonts w:ascii="Helvetica" w:eastAsia="Times New Roman" w:hAnsi="Helvetica" w:cs="Times New Roman"/>
          <w:sz w:val="22"/>
          <w:szCs w:val="22"/>
        </w:rPr>
        <w:t xml:space="preserve"> ; </w:t>
      </w:r>
    </w:p>
    <w:p w:rsidR="002D606A" w:rsidRPr="002D606A" w:rsidRDefault="002D606A" w:rsidP="002D606A">
      <w:pPr>
        <w:rPr>
          <w:rFonts w:ascii="Helvetica" w:eastAsia="Times New Roman" w:hAnsi="Helvetica" w:cs="Times New Roman"/>
          <w:sz w:val="22"/>
          <w:szCs w:val="22"/>
        </w:rPr>
      </w:pPr>
      <w:r w:rsidRPr="002D606A">
        <w:rPr>
          <w:rFonts w:ascii="Helvetica" w:eastAsia="Times New Roman" w:hAnsi="Helvetica" w:cs="Times New Roman"/>
          <w:sz w:val="22"/>
          <w:szCs w:val="22"/>
        </w:rPr>
        <w:t>-</w:t>
      </w:r>
    </w:p>
    <w:p w:rsidR="002D606A" w:rsidRPr="002D606A" w:rsidRDefault="002D606A" w:rsidP="002D606A">
      <w:pPr>
        <w:rPr>
          <w:rFonts w:ascii="Helvetica" w:eastAsia="Times New Roman" w:hAnsi="Helvetica" w:cs="Times New Roman"/>
          <w:sz w:val="22"/>
          <w:szCs w:val="22"/>
        </w:rPr>
      </w:pPr>
      <w:r w:rsidRPr="002D606A">
        <w:rPr>
          <w:rFonts w:ascii="Helvetica" w:eastAsia="Times New Roman" w:hAnsi="Helvetica" w:cs="Times New Roman"/>
          <w:sz w:val="22"/>
          <w:szCs w:val="22"/>
        </w:rPr>
        <w:t xml:space="preserve">Pérenniser notre dispositif interprofessionnel qui </w:t>
      </w:r>
    </w:p>
    <w:p w:rsidR="002D606A" w:rsidRPr="002D606A" w:rsidRDefault="002D606A" w:rsidP="002D606A">
      <w:pPr>
        <w:rPr>
          <w:rFonts w:ascii="Helvetica" w:eastAsia="Times New Roman" w:hAnsi="Helvetica" w:cs="Times New Roman"/>
          <w:sz w:val="22"/>
          <w:szCs w:val="22"/>
        </w:rPr>
      </w:pPr>
      <w:proofErr w:type="gramStart"/>
      <w:r w:rsidRPr="002D606A">
        <w:rPr>
          <w:rFonts w:ascii="Helvetica" w:eastAsia="Times New Roman" w:hAnsi="Helvetica" w:cs="Times New Roman"/>
          <w:sz w:val="22"/>
          <w:szCs w:val="22"/>
        </w:rPr>
        <w:t>a</w:t>
      </w:r>
      <w:proofErr w:type="gramEnd"/>
      <w:r w:rsidRPr="002D606A">
        <w:rPr>
          <w:rFonts w:ascii="Helvetica" w:eastAsia="Times New Roman" w:hAnsi="Helvetica" w:cs="Times New Roman"/>
          <w:sz w:val="22"/>
          <w:szCs w:val="22"/>
        </w:rPr>
        <w:t xml:space="preserve"> largement fait ses preuves par ses actions </w:t>
      </w:r>
    </w:p>
    <w:p w:rsidR="002D606A" w:rsidRPr="002D606A" w:rsidRDefault="002D606A" w:rsidP="002D606A">
      <w:pPr>
        <w:rPr>
          <w:rFonts w:ascii="Helvetica" w:eastAsia="Times New Roman" w:hAnsi="Helvetica" w:cs="Times New Roman"/>
          <w:sz w:val="22"/>
          <w:szCs w:val="22"/>
        </w:rPr>
      </w:pPr>
      <w:proofErr w:type="gramStart"/>
      <w:r w:rsidRPr="002D606A">
        <w:rPr>
          <w:rFonts w:ascii="Helvetica" w:eastAsia="Times New Roman" w:hAnsi="Helvetica" w:cs="Times New Roman"/>
          <w:sz w:val="22"/>
          <w:szCs w:val="22"/>
        </w:rPr>
        <w:t>au</w:t>
      </w:r>
      <w:proofErr w:type="gramEnd"/>
      <w:r w:rsidRPr="002D606A">
        <w:rPr>
          <w:rFonts w:ascii="Helvetica" w:eastAsia="Times New Roman" w:hAnsi="Helvetica" w:cs="Times New Roman"/>
          <w:sz w:val="22"/>
          <w:szCs w:val="22"/>
        </w:rPr>
        <w:t xml:space="preserve"> bénéfice des filières ; </w:t>
      </w:r>
    </w:p>
    <w:p w:rsidR="002D606A" w:rsidRPr="002D606A" w:rsidRDefault="002D606A" w:rsidP="002D606A">
      <w:pPr>
        <w:rPr>
          <w:rFonts w:ascii="Helvetica" w:eastAsia="Times New Roman" w:hAnsi="Helvetica" w:cs="Times New Roman"/>
          <w:sz w:val="22"/>
          <w:szCs w:val="22"/>
        </w:rPr>
      </w:pPr>
      <w:r w:rsidRPr="002D606A">
        <w:rPr>
          <w:rFonts w:ascii="Helvetica" w:eastAsia="Times New Roman" w:hAnsi="Helvetica" w:cs="Times New Roman"/>
          <w:sz w:val="22"/>
          <w:szCs w:val="22"/>
        </w:rPr>
        <w:t>-</w:t>
      </w:r>
    </w:p>
    <w:p w:rsidR="002D606A" w:rsidRPr="002D606A" w:rsidRDefault="002D606A" w:rsidP="002D606A">
      <w:pPr>
        <w:rPr>
          <w:rFonts w:ascii="Helvetica" w:eastAsia="Times New Roman" w:hAnsi="Helvetica" w:cs="Times New Roman"/>
          <w:sz w:val="22"/>
          <w:szCs w:val="22"/>
        </w:rPr>
      </w:pPr>
      <w:r w:rsidRPr="002D606A">
        <w:rPr>
          <w:rFonts w:ascii="Helvetica" w:eastAsia="Times New Roman" w:hAnsi="Helvetica" w:cs="Times New Roman"/>
          <w:sz w:val="22"/>
          <w:szCs w:val="22"/>
        </w:rPr>
        <w:t>Mettre en place un véritable statut professionnel d</w:t>
      </w:r>
    </w:p>
    <w:p w:rsidR="002D606A" w:rsidRPr="002D606A" w:rsidRDefault="002D606A" w:rsidP="002D606A">
      <w:pPr>
        <w:rPr>
          <w:rFonts w:ascii="Helvetica" w:eastAsia="Times New Roman" w:hAnsi="Helvetica" w:cs="Times New Roman"/>
          <w:sz w:val="22"/>
          <w:szCs w:val="22"/>
        </w:rPr>
      </w:pPr>
      <w:proofErr w:type="gramStart"/>
      <w:r w:rsidRPr="002D606A">
        <w:rPr>
          <w:rFonts w:ascii="Helvetica" w:eastAsia="Times New Roman" w:hAnsi="Helvetica" w:cs="Times New Roman"/>
          <w:sz w:val="22"/>
          <w:szCs w:val="22"/>
        </w:rPr>
        <w:t>e</w:t>
      </w:r>
      <w:proofErr w:type="gramEnd"/>
      <w:r w:rsidRPr="002D606A">
        <w:rPr>
          <w:rFonts w:ascii="Helvetica" w:eastAsia="Times New Roman" w:hAnsi="Helvetica" w:cs="Times New Roman"/>
          <w:sz w:val="22"/>
          <w:szCs w:val="22"/>
        </w:rPr>
        <w:t xml:space="preserve"> l’agriculteur ; </w:t>
      </w:r>
    </w:p>
    <w:p w:rsidR="002D606A" w:rsidRPr="002D606A" w:rsidRDefault="002D606A" w:rsidP="002D606A">
      <w:pPr>
        <w:rPr>
          <w:rFonts w:ascii="Helvetica" w:eastAsia="Times New Roman" w:hAnsi="Helvetica" w:cs="Times New Roman"/>
          <w:sz w:val="22"/>
          <w:szCs w:val="22"/>
        </w:rPr>
      </w:pPr>
      <w:r w:rsidRPr="002D606A">
        <w:rPr>
          <w:rFonts w:ascii="Helvetica" w:eastAsia="Times New Roman" w:hAnsi="Helvetica" w:cs="Times New Roman"/>
          <w:sz w:val="22"/>
          <w:szCs w:val="22"/>
        </w:rPr>
        <w:t>-</w:t>
      </w:r>
    </w:p>
    <w:p w:rsidR="002D606A" w:rsidRPr="002D606A" w:rsidRDefault="002D606A" w:rsidP="002D606A">
      <w:pPr>
        <w:rPr>
          <w:rFonts w:ascii="Helvetica" w:eastAsia="Times New Roman" w:hAnsi="Helvetica" w:cs="Times New Roman"/>
          <w:sz w:val="22"/>
          <w:szCs w:val="22"/>
        </w:rPr>
      </w:pPr>
      <w:r w:rsidRPr="002D606A">
        <w:rPr>
          <w:rFonts w:ascii="Helvetica" w:eastAsia="Times New Roman" w:hAnsi="Helvetica" w:cs="Times New Roman"/>
          <w:sz w:val="22"/>
          <w:szCs w:val="22"/>
        </w:rPr>
        <w:t>Conforter les outils de la politique des structures</w:t>
      </w:r>
    </w:p>
    <w:p w:rsidR="002D606A" w:rsidRPr="002D606A" w:rsidRDefault="002D606A" w:rsidP="002D606A">
      <w:pPr>
        <w:rPr>
          <w:rFonts w:ascii="Helvetica" w:eastAsia="Times New Roman" w:hAnsi="Helvetica" w:cs="Times New Roman"/>
          <w:sz w:val="22"/>
          <w:szCs w:val="22"/>
        </w:rPr>
      </w:pPr>
      <w:r w:rsidRPr="002D606A">
        <w:rPr>
          <w:rFonts w:ascii="Helvetica" w:eastAsia="Times New Roman" w:hAnsi="Helvetica" w:cs="Times New Roman"/>
          <w:sz w:val="22"/>
          <w:szCs w:val="22"/>
        </w:rPr>
        <w:t xml:space="preserve">; </w:t>
      </w:r>
    </w:p>
    <w:p w:rsidR="002D606A" w:rsidRPr="002D606A" w:rsidRDefault="002D606A" w:rsidP="002D606A">
      <w:pPr>
        <w:rPr>
          <w:rFonts w:ascii="Helvetica" w:eastAsia="Times New Roman" w:hAnsi="Helvetica" w:cs="Times New Roman"/>
          <w:sz w:val="22"/>
          <w:szCs w:val="22"/>
        </w:rPr>
      </w:pPr>
      <w:r w:rsidRPr="002D606A">
        <w:rPr>
          <w:rFonts w:ascii="Helvetica" w:eastAsia="Times New Roman" w:hAnsi="Helvetica" w:cs="Times New Roman"/>
          <w:sz w:val="22"/>
          <w:szCs w:val="22"/>
        </w:rPr>
        <w:t>-</w:t>
      </w:r>
    </w:p>
    <w:p w:rsidR="002D606A" w:rsidRPr="002D606A" w:rsidRDefault="002D606A" w:rsidP="002D606A">
      <w:pPr>
        <w:rPr>
          <w:rFonts w:ascii="Helvetica" w:eastAsia="Times New Roman" w:hAnsi="Helvetica" w:cs="Times New Roman"/>
          <w:sz w:val="22"/>
          <w:szCs w:val="22"/>
        </w:rPr>
      </w:pPr>
      <w:r w:rsidRPr="002D606A">
        <w:rPr>
          <w:rFonts w:ascii="Helvetica" w:eastAsia="Times New Roman" w:hAnsi="Helvetica" w:cs="Times New Roman"/>
          <w:sz w:val="22"/>
          <w:szCs w:val="22"/>
        </w:rPr>
        <w:t>Créer une compensation « agricole » qui indemnisera</w:t>
      </w:r>
    </w:p>
    <w:p w:rsidR="002D606A" w:rsidRPr="002D606A" w:rsidRDefault="002D606A" w:rsidP="002D606A">
      <w:pPr>
        <w:rPr>
          <w:rFonts w:ascii="Helvetica" w:eastAsia="Times New Roman" w:hAnsi="Helvetica" w:cs="Times New Roman"/>
          <w:sz w:val="22"/>
          <w:szCs w:val="22"/>
        </w:rPr>
      </w:pPr>
      <w:proofErr w:type="spellStart"/>
      <w:proofErr w:type="gramStart"/>
      <w:r w:rsidRPr="002D606A">
        <w:rPr>
          <w:rFonts w:ascii="Helvetica" w:eastAsia="Times New Roman" w:hAnsi="Helvetica" w:cs="Times New Roman"/>
          <w:sz w:val="22"/>
          <w:szCs w:val="22"/>
        </w:rPr>
        <w:t>it</w:t>
      </w:r>
      <w:proofErr w:type="spellEnd"/>
      <w:proofErr w:type="gramEnd"/>
      <w:r w:rsidRPr="002D606A">
        <w:rPr>
          <w:rFonts w:ascii="Helvetica" w:eastAsia="Times New Roman" w:hAnsi="Helvetica" w:cs="Times New Roman"/>
          <w:sz w:val="22"/>
          <w:szCs w:val="22"/>
        </w:rPr>
        <w:t xml:space="preserve"> les pertes collectives induites par la </w:t>
      </w:r>
    </w:p>
    <w:p w:rsidR="002D606A" w:rsidRPr="002D606A" w:rsidRDefault="002D606A" w:rsidP="002D606A">
      <w:pPr>
        <w:rPr>
          <w:rFonts w:ascii="Helvetica" w:eastAsia="Times New Roman" w:hAnsi="Helvetica" w:cs="Times New Roman"/>
          <w:sz w:val="22"/>
          <w:szCs w:val="22"/>
        </w:rPr>
      </w:pPr>
      <w:proofErr w:type="gramStart"/>
      <w:r w:rsidRPr="002D606A">
        <w:rPr>
          <w:rFonts w:ascii="Helvetica" w:eastAsia="Times New Roman" w:hAnsi="Helvetica" w:cs="Times New Roman"/>
          <w:sz w:val="22"/>
          <w:szCs w:val="22"/>
        </w:rPr>
        <w:t>consommation</w:t>
      </w:r>
      <w:proofErr w:type="gramEnd"/>
      <w:r w:rsidRPr="002D606A">
        <w:rPr>
          <w:rFonts w:ascii="Helvetica" w:eastAsia="Times New Roman" w:hAnsi="Helvetica" w:cs="Times New Roman"/>
          <w:sz w:val="22"/>
          <w:szCs w:val="22"/>
        </w:rPr>
        <w:t xml:space="preserve"> de foncier ; </w:t>
      </w:r>
    </w:p>
    <w:p w:rsidR="002D606A" w:rsidRPr="002D606A" w:rsidRDefault="002D606A" w:rsidP="002D606A">
      <w:pPr>
        <w:rPr>
          <w:rFonts w:ascii="Helvetica" w:eastAsia="Times New Roman" w:hAnsi="Helvetica" w:cs="Times New Roman"/>
          <w:sz w:val="22"/>
          <w:szCs w:val="22"/>
        </w:rPr>
      </w:pPr>
      <w:r w:rsidRPr="002D606A">
        <w:rPr>
          <w:rFonts w:ascii="Helvetica" w:eastAsia="Times New Roman" w:hAnsi="Helvetica" w:cs="Times New Roman"/>
          <w:sz w:val="22"/>
          <w:szCs w:val="22"/>
        </w:rPr>
        <w:t>-</w:t>
      </w:r>
    </w:p>
    <w:p w:rsidR="002D606A" w:rsidRPr="002D606A" w:rsidRDefault="002D606A" w:rsidP="002D606A">
      <w:pPr>
        <w:rPr>
          <w:rFonts w:ascii="Helvetica" w:eastAsia="Times New Roman" w:hAnsi="Helvetica" w:cs="Times New Roman"/>
          <w:sz w:val="22"/>
          <w:szCs w:val="22"/>
        </w:rPr>
      </w:pPr>
      <w:r w:rsidRPr="002D606A">
        <w:rPr>
          <w:rFonts w:ascii="Helvetica" w:eastAsia="Times New Roman" w:hAnsi="Helvetica" w:cs="Times New Roman"/>
          <w:sz w:val="22"/>
          <w:szCs w:val="22"/>
        </w:rPr>
        <w:t>Faire en sorte de maintenir un équilibre réel entre</w:t>
      </w:r>
    </w:p>
    <w:p w:rsidR="002D606A" w:rsidRPr="002D606A" w:rsidRDefault="002D606A" w:rsidP="002D606A">
      <w:pPr>
        <w:rPr>
          <w:rFonts w:ascii="Helvetica" w:eastAsia="Times New Roman" w:hAnsi="Helvetica" w:cs="Times New Roman"/>
          <w:sz w:val="22"/>
          <w:szCs w:val="22"/>
        </w:rPr>
      </w:pPr>
      <w:proofErr w:type="gramStart"/>
      <w:r w:rsidRPr="002D606A">
        <w:rPr>
          <w:rFonts w:ascii="Helvetica" w:eastAsia="Times New Roman" w:hAnsi="Helvetica" w:cs="Times New Roman"/>
          <w:sz w:val="22"/>
          <w:szCs w:val="22"/>
        </w:rPr>
        <w:t>la</w:t>
      </w:r>
      <w:proofErr w:type="gramEnd"/>
      <w:r w:rsidRPr="002D606A">
        <w:rPr>
          <w:rFonts w:ascii="Helvetica" w:eastAsia="Times New Roman" w:hAnsi="Helvetica" w:cs="Times New Roman"/>
          <w:sz w:val="22"/>
          <w:szCs w:val="22"/>
        </w:rPr>
        <w:t xml:space="preserve"> performance économique et la </w:t>
      </w:r>
    </w:p>
    <w:p w:rsidR="002D606A" w:rsidRPr="002D606A" w:rsidRDefault="002D606A" w:rsidP="002D606A">
      <w:pPr>
        <w:rPr>
          <w:rFonts w:ascii="Helvetica" w:eastAsia="Times New Roman" w:hAnsi="Helvetica" w:cs="Times New Roman"/>
          <w:sz w:val="22"/>
          <w:szCs w:val="22"/>
        </w:rPr>
      </w:pPr>
      <w:proofErr w:type="gramStart"/>
      <w:r w:rsidRPr="002D606A">
        <w:rPr>
          <w:rFonts w:ascii="Helvetica" w:eastAsia="Times New Roman" w:hAnsi="Helvetica" w:cs="Times New Roman"/>
          <w:sz w:val="22"/>
          <w:szCs w:val="22"/>
        </w:rPr>
        <w:t>performance</w:t>
      </w:r>
      <w:proofErr w:type="gramEnd"/>
      <w:r w:rsidRPr="002D606A">
        <w:rPr>
          <w:rFonts w:ascii="Helvetica" w:eastAsia="Times New Roman" w:hAnsi="Helvetica" w:cs="Times New Roman"/>
          <w:sz w:val="22"/>
          <w:szCs w:val="22"/>
        </w:rPr>
        <w:t xml:space="preserve"> environnementale, en écartant les norme</w:t>
      </w:r>
    </w:p>
    <w:p w:rsidR="002D606A" w:rsidRPr="002D606A" w:rsidRDefault="002D606A" w:rsidP="002D606A">
      <w:pPr>
        <w:rPr>
          <w:rFonts w:ascii="Helvetica" w:eastAsia="Times New Roman" w:hAnsi="Helvetica" w:cs="Times New Roman"/>
          <w:sz w:val="22"/>
          <w:szCs w:val="22"/>
        </w:rPr>
      </w:pPr>
      <w:proofErr w:type="gramStart"/>
      <w:r w:rsidRPr="002D606A">
        <w:rPr>
          <w:rFonts w:ascii="Helvetica" w:eastAsia="Times New Roman" w:hAnsi="Helvetica" w:cs="Times New Roman"/>
          <w:sz w:val="22"/>
          <w:szCs w:val="22"/>
        </w:rPr>
        <w:t>s</w:t>
      </w:r>
      <w:proofErr w:type="gramEnd"/>
      <w:r w:rsidRPr="002D606A">
        <w:rPr>
          <w:rFonts w:ascii="Helvetica" w:eastAsia="Times New Roman" w:hAnsi="Helvetica" w:cs="Times New Roman"/>
          <w:sz w:val="22"/>
          <w:szCs w:val="22"/>
        </w:rPr>
        <w:t xml:space="preserve"> excessives ; </w:t>
      </w:r>
    </w:p>
    <w:p w:rsidR="002D606A" w:rsidRPr="002D606A" w:rsidRDefault="002D606A" w:rsidP="002D606A">
      <w:pPr>
        <w:rPr>
          <w:rFonts w:ascii="Helvetica" w:eastAsia="Times New Roman" w:hAnsi="Helvetica" w:cs="Times New Roman"/>
          <w:sz w:val="22"/>
          <w:szCs w:val="22"/>
        </w:rPr>
      </w:pPr>
      <w:r w:rsidRPr="002D606A">
        <w:rPr>
          <w:rFonts w:ascii="Helvetica" w:eastAsia="Times New Roman" w:hAnsi="Helvetica" w:cs="Times New Roman"/>
          <w:sz w:val="22"/>
          <w:szCs w:val="22"/>
        </w:rPr>
        <w:t>-</w:t>
      </w:r>
    </w:p>
    <w:p w:rsidR="002D606A" w:rsidRPr="002D606A" w:rsidRDefault="002D606A" w:rsidP="002D606A">
      <w:pPr>
        <w:rPr>
          <w:rFonts w:ascii="Helvetica" w:eastAsia="Times New Roman" w:hAnsi="Helvetica" w:cs="Times New Roman"/>
          <w:sz w:val="22"/>
          <w:szCs w:val="22"/>
        </w:rPr>
      </w:pPr>
      <w:r w:rsidRPr="002D606A">
        <w:rPr>
          <w:rFonts w:ascii="Helvetica" w:eastAsia="Times New Roman" w:hAnsi="Helvetica" w:cs="Times New Roman"/>
          <w:sz w:val="22"/>
          <w:szCs w:val="22"/>
        </w:rPr>
        <w:t>Montrer la complémentarité des différentes formes d</w:t>
      </w:r>
    </w:p>
    <w:p w:rsidR="002D606A" w:rsidRPr="002D606A" w:rsidRDefault="002D606A" w:rsidP="002D606A">
      <w:pPr>
        <w:rPr>
          <w:rFonts w:ascii="Helvetica" w:eastAsia="Times New Roman" w:hAnsi="Helvetica" w:cs="Times New Roman"/>
          <w:sz w:val="22"/>
          <w:szCs w:val="22"/>
        </w:rPr>
      </w:pPr>
      <w:r w:rsidRPr="002D606A">
        <w:rPr>
          <w:rFonts w:ascii="Helvetica" w:eastAsia="Times New Roman" w:hAnsi="Helvetica" w:cs="Times New Roman"/>
          <w:sz w:val="22"/>
          <w:szCs w:val="22"/>
        </w:rPr>
        <w:t>’</w:t>
      </w:r>
      <w:proofErr w:type="gramStart"/>
      <w:r w:rsidRPr="002D606A">
        <w:rPr>
          <w:rFonts w:ascii="Helvetica" w:eastAsia="Times New Roman" w:hAnsi="Helvetica" w:cs="Times New Roman"/>
          <w:sz w:val="22"/>
          <w:szCs w:val="22"/>
        </w:rPr>
        <w:t>agricultures</w:t>
      </w:r>
      <w:proofErr w:type="gramEnd"/>
      <w:r w:rsidRPr="002D606A">
        <w:rPr>
          <w:rFonts w:ascii="Helvetica" w:eastAsia="Times New Roman" w:hAnsi="Helvetica" w:cs="Times New Roman"/>
          <w:sz w:val="22"/>
          <w:szCs w:val="22"/>
        </w:rPr>
        <w:t xml:space="preserve"> dans l’enseignement </w:t>
      </w:r>
    </w:p>
    <w:p w:rsidR="002D606A" w:rsidRPr="002D606A" w:rsidRDefault="002D606A" w:rsidP="002D606A">
      <w:pPr>
        <w:rPr>
          <w:rFonts w:ascii="Helvetica" w:eastAsia="Times New Roman" w:hAnsi="Helvetica" w:cs="Times New Roman"/>
          <w:sz w:val="22"/>
          <w:szCs w:val="22"/>
        </w:rPr>
      </w:pPr>
      <w:proofErr w:type="gramStart"/>
      <w:r w:rsidRPr="002D606A">
        <w:rPr>
          <w:rFonts w:ascii="Helvetica" w:eastAsia="Times New Roman" w:hAnsi="Helvetica" w:cs="Times New Roman"/>
          <w:sz w:val="22"/>
          <w:szCs w:val="22"/>
        </w:rPr>
        <w:t>agricole</w:t>
      </w:r>
      <w:proofErr w:type="gramEnd"/>
      <w:r w:rsidRPr="002D606A">
        <w:rPr>
          <w:rFonts w:ascii="Helvetica" w:eastAsia="Times New Roman" w:hAnsi="Helvetica" w:cs="Times New Roman"/>
          <w:sz w:val="22"/>
          <w:szCs w:val="22"/>
        </w:rPr>
        <w:t xml:space="preserve">. </w:t>
      </w:r>
    </w:p>
    <w:p w:rsidR="002D606A" w:rsidRPr="002D606A" w:rsidRDefault="002D606A" w:rsidP="002D606A">
      <w:pPr>
        <w:rPr>
          <w:rFonts w:ascii="Helvetica" w:eastAsia="Times New Roman" w:hAnsi="Helvetica" w:cs="Times New Roman"/>
          <w:sz w:val="22"/>
          <w:szCs w:val="22"/>
        </w:rPr>
      </w:pPr>
      <w:r w:rsidRPr="002D606A">
        <w:rPr>
          <w:rFonts w:ascii="Helvetica" w:eastAsia="Times New Roman" w:hAnsi="Helvetica" w:cs="Times New Roman"/>
          <w:sz w:val="22"/>
          <w:szCs w:val="22"/>
        </w:rPr>
        <w:t>Les débats ont été vifs à l’Assemblée Nationale ; n</w:t>
      </w:r>
    </w:p>
    <w:p w:rsidR="002D606A" w:rsidRPr="002D606A" w:rsidRDefault="002D606A" w:rsidP="002D606A">
      <w:pPr>
        <w:rPr>
          <w:rFonts w:ascii="Helvetica" w:eastAsia="Times New Roman" w:hAnsi="Helvetica" w:cs="Times New Roman"/>
          <w:sz w:val="22"/>
          <w:szCs w:val="22"/>
        </w:rPr>
      </w:pPr>
      <w:proofErr w:type="spellStart"/>
      <w:proofErr w:type="gramStart"/>
      <w:r w:rsidRPr="002D606A">
        <w:rPr>
          <w:rFonts w:ascii="Helvetica" w:eastAsia="Times New Roman" w:hAnsi="Helvetica" w:cs="Times New Roman"/>
          <w:sz w:val="22"/>
          <w:szCs w:val="22"/>
        </w:rPr>
        <w:t>ous</w:t>
      </w:r>
      <w:proofErr w:type="spellEnd"/>
      <w:proofErr w:type="gramEnd"/>
      <w:r w:rsidRPr="002D606A">
        <w:rPr>
          <w:rFonts w:ascii="Helvetica" w:eastAsia="Times New Roman" w:hAnsi="Helvetica" w:cs="Times New Roman"/>
          <w:sz w:val="22"/>
          <w:szCs w:val="22"/>
        </w:rPr>
        <w:t xml:space="preserve"> attendons désormais du Sénat des </w:t>
      </w:r>
    </w:p>
    <w:p w:rsidR="002D606A" w:rsidRPr="002D606A" w:rsidRDefault="002D606A" w:rsidP="002D606A">
      <w:pPr>
        <w:rPr>
          <w:rFonts w:ascii="Helvetica" w:eastAsia="Times New Roman" w:hAnsi="Helvetica" w:cs="Times New Roman"/>
          <w:sz w:val="22"/>
          <w:szCs w:val="22"/>
        </w:rPr>
      </w:pPr>
      <w:proofErr w:type="gramStart"/>
      <w:r w:rsidRPr="002D606A">
        <w:rPr>
          <w:rFonts w:ascii="Helvetica" w:eastAsia="Times New Roman" w:hAnsi="Helvetica" w:cs="Times New Roman"/>
          <w:sz w:val="22"/>
          <w:szCs w:val="22"/>
        </w:rPr>
        <w:t>améliorations</w:t>
      </w:r>
      <w:proofErr w:type="gramEnd"/>
      <w:r w:rsidRPr="002D606A">
        <w:rPr>
          <w:rFonts w:ascii="Helvetica" w:eastAsia="Times New Roman" w:hAnsi="Helvetica" w:cs="Times New Roman"/>
          <w:sz w:val="22"/>
          <w:szCs w:val="22"/>
        </w:rPr>
        <w:t xml:space="preserve"> substantielles afin que la loi d’aven</w:t>
      </w:r>
    </w:p>
    <w:p w:rsidR="002D606A" w:rsidRPr="002D606A" w:rsidRDefault="002D606A" w:rsidP="002D606A">
      <w:pPr>
        <w:rPr>
          <w:rFonts w:ascii="Helvetica" w:eastAsia="Times New Roman" w:hAnsi="Helvetica" w:cs="Times New Roman"/>
          <w:sz w:val="22"/>
          <w:szCs w:val="22"/>
        </w:rPr>
      </w:pPr>
      <w:proofErr w:type="spellStart"/>
      <w:proofErr w:type="gramStart"/>
      <w:r w:rsidRPr="002D606A">
        <w:rPr>
          <w:rFonts w:ascii="Helvetica" w:eastAsia="Times New Roman" w:hAnsi="Helvetica" w:cs="Times New Roman"/>
          <w:sz w:val="22"/>
          <w:szCs w:val="22"/>
        </w:rPr>
        <w:t>ir</w:t>
      </w:r>
      <w:proofErr w:type="spellEnd"/>
      <w:proofErr w:type="gramEnd"/>
      <w:r w:rsidRPr="002D606A">
        <w:rPr>
          <w:rFonts w:ascii="Helvetica" w:eastAsia="Times New Roman" w:hAnsi="Helvetica" w:cs="Times New Roman"/>
          <w:sz w:val="22"/>
          <w:szCs w:val="22"/>
        </w:rPr>
        <w:t xml:space="preserve"> en parle plus et mieux. </w:t>
      </w:r>
    </w:p>
    <w:p w:rsidR="002D606A" w:rsidRPr="002D606A" w:rsidRDefault="002D606A" w:rsidP="002D606A">
      <w:pPr>
        <w:rPr>
          <w:rFonts w:ascii="Helvetica" w:eastAsia="Times New Roman" w:hAnsi="Helvetica" w:cs="Times New Roman"/>
          <w:sz w:val="22"/>
          <w:szCs w:val="22"/>
        </w:rPr>
      </w:pPr>
      <w:r w:rsidRPr="002D606A">
        <w:rPr>
          <w:rFonts w:ascii="Helvetica" w:eastAsia="Times New Roman" w:hAnsi="Helvetica" w:cs="Times New Roman"/>
          <w:sz w:val="22"/>
          <w:szCs w:val="22"/>
        </w:rPr>
        <w:t>La France ne cesse de perdre son rang en matière ag</w:t>
      </w:r>
    </w:p>
    <w:p w:rsidR="002D606A" w:rsidRPr="002D606A" w:rsidRDefault="002D606A" w:rsidP="002D606A">
      <w:pPr>
        <w:rPr>
          <w:rFonts w:ascii="Helvetica" w:eastAsia="Times New Roman" w:hAnsi="Helvetica" w:cs="Times New Roman"/>
          <w:sz w:val="22"/>
          <w:szCs w:val="22"/>
        </w:rPr>
      </w:pPr>
      <w:proofErr w:type="spellStart"/>
      <w:proofErr w:type="gramStart"/>
      <w:r w:rsidRPr="002D606A">
        <w:rPr>
          <w:rFonts w:ascii="Helvetica" w:eastAsia="Times New Roman" w:hAnsi="Helvetica" w:cs="Times New Roman"/>
          <w:sz w:val="22"/>
          <w:szCs w:val="22"/>
        </w:rPr>
        <w:t>ricole</w:t>
      </w:r>
      <w:proofErr w:type="spellEnd"/>
      <w:proofErr w:type="gramEnd"/>
      <w:r w:rsidRPr="002D606A">
        <w:rPr>
          <w:rFonts w:ascii="Helvetica" w:eastAsia="Times New Roman" w:hAnsi="Helvetica" w:cs="Times New Roman"/>
          <w:sz w:val="22"/>
          <w:szCs w:val="22"/>
        </w:rPr>
        <w:t>. Au-delà de la fierté nationale, il s’agit d</w:t>
      </w:r>
    </w:p>
    <w:p w:rsidR="002D606A" w:rsidRPr="002D606A" w:rsidRDefault="002D606A" w:rsidP="002D606A">
      <w:pPr>
        <w:rPr>
          <w:rFonts w:ascii="Helvetica" w:eastAsia="Times New Roman" w:hAnsi="Helvetica" w:cs="Times New Roman"/>
          <w:sz w:val="22"/>
          <w:szCs w:val="22"/>
        </w:rPr>
      </w:pPr>
      <w:proofErr w:type="gramStart"/>
      <w:r w:rsidRPr="002D606A">
        <w:rPr>
          <w:rFonts w:ascii="Helvetica" w:eastAsia="Times New Roman" w:hAnsi="Helvetica" w:cs="Times New Roman"/>
          <w:sz w:val="22"/>
          <w:szCs w:val="22"/>
        </w:rPr>
        <w:t>e</w:t>
      </w:r>
      <w:proofErr w:type="gramEnd"/>
      <w:r w:rsidRPr="002D606A">
        <w:rPr>
          <w:rFonts w:ascii="Helvetica" w:eastAsia="Times New Roman" w:hAnsi="Helvetica" w:cs="Times New Roman"/>
          <w:sz w:val="22"/>
          <w:szCs w:val="22"/>
        </w:rPr>
        <w:t xml:space="preserve"> </w:t>
      </w:r>
    </w:p>
    <w:p w:rsidR="002D606A" w:rsidRPr="002D606A" w:rsidRDefault="002D606A" w:rsidP="002D606A">
      <w:pPr>
        <w:rPr>
          <w:rFonts w:ascii="Helvetica" w:eastAsia="Times New Roman" w:hAnsi="Helvetica" w:cs="Times New Roman"/>
          <w:sz w:val="22"/>
          <w:szCs w:val="22"/>
        </w:rPr>
      </w:pPr>
      <w:proofErr w:type="gramStart"/>
      <w:r w:rsidRPr="002D606A">
        <w:rPr>
          <w:rFonts w:ascii="Helvetica" w:eastAsia="Times New Roman" w:hAnsi="Helvetica" w:cs="Times New Roman"/>
          <w:sz w:val="22"/>
          <w:szCs w:val="22"/>
        </w:rPr>
        <w:t>redonner</w:t>
      </w:r>
      <w:proofErr w:type="gramEnd"/>
      <w:r w:rsidRPr="002D606A">
        <w:rPr>
          <w:rFonts w:ascii="Helvetica" w:eastAsia="Times New Roman" w:hAnsi="Helvetica" w:cs="Times New Roman"/>
          <w:sz w:val="22"/>
          <w:szCs w:val="22"/>
        </w:rPr>
        <w:t xml:space="preserve"> de l’espoir, seul soutien propice au </w:t>
      </w:r>
      <w:proofErr w:type="spellStart"/>
      <w:r w:rsidRPr="002D606A">
        <w:rPr>
          <w:rFonts w:ascii="Helvetica" w:eastAsia="Times New Roman" w:hAnsi="Helvetica" w:cs="Times New Roman"/>
          <w:sz w:val="22"/>
          <w:szCs w:val="22"/>
        </w:rPr>
        <w:t>dével</w:t>
      </w:r>
      <w:proofErr w:type="spellEnd"/>
    </w:p>
    <w:p w:rsidR="002D606A" w:rsidRPr="002D606A" w:rsidRDefault="002D606A" w:rsidP="002D606A">
      <w:pPr>
        <w:rPr>
          <w:rFonts w:ascii="Helvetica" w:eastAsia="Times New Roman" w:hAnsi="Helvetica" w:cs="Times New Roman"/>
          <w:sz w:val="22"/>
          <w:szCs w:val="22"/>
        </w:rPr>
      </w:pPr>
      <w:proofErr w:type="spellStart"/>
      <w:proofErr w:type="gramStart"/>
      <w:r w:rsidRPr="002D606A">
        <w:rPr>
          <w:rFonts w:ascii="Helvetica" w:eastAsia="Times New Roman" w:hAnsi="Helvetica" w:cs="Times New Roman"/>
          <w:sz w:val="22"/>
          <w:szCs w:val="22"/>
        </w:rPr>
        <w:t>oppement</w:t>
      </w:r>
      <w:proofErr w:type="spellEnd"/>
      <w:proofErr w:type="gramEnd"/>
      <w:r w:rsidRPr="002D606A">
        <w:rPr>
          <w:rFonts w:ascii="Helvetica" w:eastAsia="Times New Roman" w:hAnsi="Helvetica" w:cs="Times New Roman"/>
          <w:sz w:val="22"/>
          <w:szCs w:val="22"/>
        </w:rPr>
        <w:t xml:space="preserve"> durable de nos exploitations. L’avenir </w:t>
      </w:r>
    </w:p>
    <w:p w:rsidR="002D606A" w:rsidRPr="002D606A" w:rsidRDefault="002D606A" w:rsidP="002D606A">
      <w:pPr>
        <w:rPr>
          <w:rFonts w:ascii="Helvetica" w:eastAsia="Times New Roman" w:hAnsi="Helvetica" w:cs="Times New Roman"/>
          <w:sz w:val="22"/>
          <w:szCs w:val="22"/>
        </w:rPr>
      </w:pPr>
      <w:proofErr w:type="gramStart"/>
      <w:r w:rsidRPr="002D606A">
        <w:rPr>
          <w:rFonts w:ascii="Helvetica" w:eastAsia="Times New Roman" w:hAnsi="Helvetica" w:cs="Times New Roman"/>
          <w:sz w:val="22"/>
          <w:szCs w:val="22"/>
        </w:rPr>
        <w:t>de</w:t>
      </w:r>
      <w:proofErr w:type="gramEnd"/>
      <w:r w:rsidRPr="002D606A">
        <w:rPr>
          <w:rFonts w:ascii="Helvetica" w:eastAsia="Times New Roman" w:hAnsi="Helvetica" w:cs="Times New Roman"/>
          <w:sz w:val="22"/>
          <w:szCs w:val="22"/>
        </w:rPr>
        <w:t xml:space="preserve"> notre métier est en jeu ! Nous disposons de tous</w:t>
      </w:r>
    </w:p>
    <w:p w:rsidR="002D606A" w:rsidRPr="002D606A" w:rsidRDefault="002D606A" w:rsidP="002D606A">
      <w:pPr>
        <w:rPr>
          <w:rFonts w:ascii="Helvetica" w:eastAsia="Times New Roman" w:hAnsi="Helvetica" w:cs="Times New Roman"/>
          <w:sz w:val="22"/>
          <w:szCs w:val="22"/>
        </w:rPr>
      </w:pPr>
      <w:proofErr w:type="gramStart"/>
      <w:r w:rsidRPr="002D606A">
        <w:rPr>
          <w:rFonts w:ascii="Helvetica" w:eastAsia="Times New Roman" w:hAnsi="Helvetica" w:cs="Times New Roman"/>
          <w:sz w:val="22"/>
          <w:szCs w:val="22"/>
        </w:rPr>
        <w:t>les</w:t>
      </w:r>
      <w:proofErr w:type="gramEnd"/>
      <w:r w:rsidRPr="002D606A">
        <w:rPr>
          <w:rFonts w:ascii="Helvetica" w:eastAsia="Times New Roman" w:hAnsi="Helvetica" w:cs="Times New Roman"/>
          <w:sz w:val="22"/>
          <w:szCs w:val="22"/>
        </w:rPr>
        <w:t xml:space="preserve"> atouts pour répondre aux défis économique, </w:t>
      </w:r>
    </w:p>
    <w:p w:rsidR="002D606A" w:rsidRPr="002D606A" w:rsidRDefault="002D606A" w:rsidP="002D606A">
      <w:pPr>
        <w:rPr>
          <w:rFonts w:ascii="Helvetica" w:eastAsia="Times New Roman" w:hAnsi="Helvetica" w:cs="Times New Roman"/>
          <w:sz w:val="22"/>
          <w:szCs w:val="22"/>
        </w:rPr>
      </w:pPr>
      <w:proofErr w:type="gramStart"/>
      <w:r w:rsidRPr="002D606A">
        <w:rPr>
          <w:rFonts w:ascii="Helvetica" w:eastAsia="Times New Roman" w:hAnsi="Helvetica" w:cs="Times New Roman"/>
          <w:sz w:val="22"/>
          <w:szCs w:val="22"/>
        </w:rPr>
        <w:t>environnemental</w:t>
      </w:r>
      <w:proofErr w:type="gramEnd"/>
      <w:r w:rsidRPr="002D606A">
        <w:rPr>
          <w:rFonts w:ascii="Helvetica" w:eastAsia="Times New Roman" w:hAnsi="Helvetica" w:cs="Times New Roman"/>
          <w:sz w:val="22"/>
          <w:szCs w:val="22"/>
        </w:rPr>
        <w:t xml:space="preserve">, social et sociétal. </w:t>
      </w:r>
    </w:p>
    <w:p w:rsidR="002D606A" w:rsidRPr="002D606A" w:rsidRDefault="002D606A" w:rsidP="002D606A">
      <w:pPr>
        <w:rPr>
          <w:rFonts w:ascii="Helvetica" w:eastAsia="Times New Roman" w:hAnsi="Helvetica" w:cs="Times New Roman"/>
          <w:sz w:val="20"/>
          <w:szCs w:val="20"/>
        </w:rPr>
      </w:pPr>
      <w:r w:rsidRPr="002D606A">
        <w:rPr>
          <w:rFonts w:ascii="Helvetica" w:eastAsia="Times New Roman" w:hAnsi="Helvetica" w:cs="Times New Roman"/>
          <w:sz w:val="20"/>
          <w:szCs w:val="20"/>
        </w:rPr>
        <w:t xml:space="preserve">Contact : </w:t>
      </w:r>
    </w:p>
    <w:p w:rsidR="002D606A" w:rsidRPr="002D606A" w:rsidRDefault="002D606A" w:rsidP="002D606A">
      <w:pPr>
        <w:rPr>
          <w:rFonts w:ascii="Helvetica" w:eastAsia="Times New Roman" w:hAnsi="Helvetica" w:cs="Times New Roman"/>
          <w:sz w:val="18"/>
          <w:szCs w:val="18"/>
        </w:rPr>
      </w:pPr>
      <w:r w:rsidRPr="002D606A">
        <w:rPr>
          <w:rFonts w:ascii="Helvetica" w:eastAsia="Times New Roman" w:hAnsi="Helvetica" w:cs="Times New Roman"/>
          <w:sz w:val="18"/>
          <w:szCs w:val="18"/>
        </w:rPr>
        <w:t>FNSEA – Anaëlle MARIE-GRUAZ – 01 53 83 47 06 – 06 83 37 2</w:t>
      </w:r>
    </w:p>
    <w:p w:rsidR="002D606A" w:rsidRPr="002D606A" w:rsidRDefault="002D606A" w:rsidP="002D606A">
      <w:pPr>
        <w:rPr>
          <w:rFonts w:ascii="Helvetica" w:eastAsia="Times New Roman" w:hAnsi="Helvetica" w:cs="Times New Roman"/>
          <w:sz w:val="18"/>
          <w:szCs w:val="18"/>
        </w:rPr>
      </w:pPr>
      <w:r w:rsidRPr="002D606A">
        <w:rPr>
          <w:rFonts w:ascii="Helvetica" w:eastAsia="Times New Roman" w:hAnsi="Helvetica" w:cs="Times New Roman"/>
          <w:sz w:val="18"/>
          <w:szCs w:val="18"/>
        </w:rPr>
        <w:lastRenderedPageBreak/>
        <w:t xml:space="preserve">1 11 – </w:t>
      </w:r>
      <w:proofErr w:type="spellStart"/>
      <w:r w:rsidRPr="002D606A">
        <w:rPr>
          <w:rFonts w:ascii="Helvetica" w:eastAsia="Times New Roman" w:hAnsi="Helvetica" w:cs="Times New Roman"/>
          <w:sz w:val="18"/>
          <w:szCs w:val="18"/>
        </w:rPr>
        <w:t>anaelle.marie@fnsea.f</w:t>
      </w:r>
      <w:proofErr w:type="spellEnd"/>
    </w:p>
    <w:p w:rsidR="00222082" w:rsidRDefault="00222082">
      <w:bookmarkStart w:id="0" w:name="_GoBack"/>
      <w:bookmarkEnd w:id="0"/>
    </w:p>
    <w:sectPr w:rsidR="00222082" w:rsidSect="00321000">
      <w:pgSz w:w="11900" w:h="16840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D606A"/>
    <w:rsid w:val="00222082"/>
    <w:rsid w:val="002D606A"/>
    <w:rsid w:val="003210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,"/>
  <w:listSeparator w:val=";"/>
  <w14:docId w14:val="6C73B8F7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fr-FR" w:eastAsia="fr-FR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fr-FR" w:eastAsia="fr-FR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61597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1722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6777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21344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220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27365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966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8768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8083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5520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3461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7079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80887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54563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24650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39283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0519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5272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60341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39453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92545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0149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82657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1315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4605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95313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57666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05764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9267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38641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9081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18336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91995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8061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44571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9356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94313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7944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86463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1015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50653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5621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1446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46815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69386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56466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9962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73215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68501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8244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02978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13291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091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67929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ntTable" Target="fontTable.xml"/><Relationship Id="rId6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Thème Office">
  <a:themeElements>
    <a:clrScheme name="Bureau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Bureau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Bureau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282</Words>
  <Characters>1551</Characters>
  <Application>Microsoft Macintosh Word</Application>
  <DocSecurity>0</DocSecurity>
  <Lines>12</Lines>
  <Paragraphs>3</Paragraphs>
  <ScaleCrop>false</ScaleCrop>
  <Company/>
  <LinksUpToDate>false</LinksUpToDate>
  <CharactersWithSpaces>1830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Joseph Racapé</dc:creator>
  <cp:keywords/>
  <dc:description/>
  <cp:lastModifiedBy>Joseph Racapé</cp:lastModifiedBy>
  <cp:revision>1</cp:revision>
  <dcterms:created xsi:type="dcterms:W3CDTF">2014-03-03T09:37:00Z</dcterms:created>
  <dcterms:modified xsi:type="dcterms:W3CDTF">2014-03-03T09:38:00Z</dcterms:modified>
</cp:coreProperties>
</file>